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EDF" w:rsidRDefault="00462F0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Пояснительная информация</w:t>
      </w:r>
    </w:p>
    <w:p w:rsidR="00D11EDF" w:rsidRDefault="00462F0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отчету о ходе реализации </w:t>
      </w:r>
      <w:r w:rsidR="007D6721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r w:rsidR="005B7311">
        <w:rPr>
          <w:rFonts w:ascii="Times New Roman" w:hAnsi="Times New Roman"/>
        </w:rPr>
        <w:t>Богураевского</w:t>
      </w:r>
      <w:r w:rsidR="007D6721">
        <w:rPr>
          <w:rFonts w:ascii="Times New Roman" w:hAnsi="Times New Roman"/>
        </w:rPr>
        <w:t xml:space="preserve"> сельского поселения</w:t>
      </w:r>
      <w:r>
        <w:rPr>
          <w:rFonts w:ascii="Times New Roman" w:hAnsi="Times New Roman"/>
        </w:rPr>
        <w:t xml:space="preserve"> «Обеспечение качественными жилищно-коммунальными услугами населения» по итогам </w:t>
      </w:r>
      <w:r w:rsidR="005E720A">
        <w:rPr>
          <w:rFonts w:ascii="Times New Roman" w:hAnsi="Times New Roman"/>
        </w:rPr>
        <w:t>1 полугодия</w:t>
      </w:r>
      <w:r>
        <w:rPr>
          <w:rFonts w:ascii="Times New Roman" w:hAnsi="Times New Roman"/>
        </w:rPr>
        <w:t xml:space="preserve"> 2025 года</w:t>
      </w:r>
    </w:p>
    <w:p w:rsidR="00D11EDF" w:rsidRDefault="00D11EDF">
      <w:pPr>
        <w:rPr>
          <w:rFonts w:ascii="Times New Roman" w:hAnsi="Times New Roman"/>
        </w:rPr>
      </w:pPr>
    </w:p>
    <w:p w:rsidR="00D11EDF" w:rsidRDefault="007D6721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Муниципальная</w:t>
      </w:r>
      <w:r w:rsidR="00462F07">
        <w:rPr>
          <w:rFonts w:ascii="Times New Roman" w:hAnsi="Times New Roman"/>
        </w:rPr>
        <w:t xml:space="preserve"> программа </w:t>
      </w:r>
      <w:r w:rsidR="005B7311">
        <w:rPr>
          <w:rFonts w:ascii="Times New Roman" w:hAnsi="Times New Roman"/>
        </w:rPr>
        <w:t>Богураевского</w:t>
      </w:r>
      <w:r>
        <w:rPr>
          <w:rFonts w:ascii="Times New Roman" w:hAnsi="Times New Roman"/>
        </w:rPr>
        <w:t xml:space="preserve"> сельского поселения</w:t>
      </w:r>
      <w:r w:rsidR="00462F07">
        <w:rPr>
          <w:rFonts w:ascii="Times New Roman" w:hAnsi="Times New Roman"/>
        </w:rPr>
        <w:t xml:space="preserve"> «Обеспечение качественными жилищно-коммунальными услугами населения» (далее – </w:t>
      </w:r>
      <w:r>
        <w:rPr>
          <w:rFonts w:ascii="Times New Roman" w:hAnsi="Times New Roman"/>
        </w:rPr>
        <w:t>муниципальная</w:t>
      </w:r>
      <w:r w:rsidR="00462F07">
        <w:rPr>
          <w:rFonts w:ascii="Times New Roman" w:hAnsi="Times New Roman"/>
        </w:rPr>
        <w:t xml:space="preserve"> программа) утверждена постановлением </w:t>
      </w:r>
      <w:r>
        <w:rPr>
          <w:rFonts w:ascii="Times New Roman" w:hAnsi="Times New Roman"/>
        </w:rPr>
        <w:t xml:space="preserve">Администрации </w:t>
      </w:r>
      <w:r w:rsidR="005B7311">
        <w:rPr>
          <w:rFonts w:ascii="Times New Roman" w:hAnsi="Times New Roman"/>
        </w:rPr>
        <w:t>Богураевского</w:t>
      </w:r>
      <w:r>
        <w:rPr>
          <w:rFonts w:ascii="Times New Roman" w:hAnsi="Times New Roman"/>
        </w:rPr>
        <w:t xml:space="preserve"> сельского поселения</w:t>
      </w:r>
      <w:r w:rsidR="00462F07">
        <w:rPr>
          <w:rFonts w:ascii="Times New Roman" w:hAnsi="Times New Roman"/>
        </w:rPr>
        <w:t xml:space="preserve"> от </w:t>
      </w:r>
      <w:r w:rsidR="005B7311">
        <w:rPr>
          <w:rFonts w:ascii="Times New Roman" w:hAnsi="Times New Roman"/>
        </w:rPr>
        <w:t>30.11.2018 № 135</w:t>
      </w:r>
      <w:r w:rsidR="00462F07">
        <w:rPr>
          <w:rFonts w:ascii="Times New Roman" w:hAnsi="Times New Roman"/>
        </w:rPr>
        <w:t>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реализацию </w:t>
      </w:r>
      <w:r w:rsidR="007D6721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в 2025 году предусмотрено</w:t>
      </w:r>
      <w:r>
        <w:rPr>
          <w:rFonts w:ascii="Times New Roman" w:hAnsi="Times New Roman"/>
          <w:b/>
        </w:rPr>
        <w:t> </w:t>
      </w:r>
      <w:r w:rsidR="005E720A">
        <w:rPr>
          <w:rFonts w:ascii="Times New Roman" w:hAnsi="Times New Roman"/>
        </w:rPr>
        <w:t>1777,6</w:t>
      </w:r>
      <w:r>
        <w:rPr>
          <w:rFonts w:ascii="Times New Roman" w:hAnsi="Times New Roman"/>
        </w:rPr>
        <w:t xml:space="preserve"> тыс. рублей, сводной бюджетной росписью –</w:t>
      </w:r>
      <w:r>
        <w:rPr>
          <w:rFonts w:ascii="Times New Roman" w:hAnsi="Times New Roman"/>
          <w:b/>
        </w:rPr>
        <w:t xml:space="preserve"> </w:t>
      </w:r>
      <w:r w:rsidR="005E720A">
        <w:rPr>
          <w:rFonts w:ascii="Times New Roman" w:hAnsi="Times New Roman"/>
        </w:rPr>
        <w:t>1777,6</w:t>
      </w:r>
      <w:r>
        <w:rPr>
          <w:rFonts w:ascii="Times New Roman" w:hAnsi="Times New Roman"/>
        </w:rPr>
        <w:t xml:space="preserve"> тыс. рублей. Фактическое освоение средств по итогам </w:t>
      </w:r>
      <w:r w:rsidR="004567B1">
        <w:rPr>
          <w:rFonts w:ascii="Times New Roman" w:hAnsi="Times New Roman"/>
        </w:rPr>
        <w:t>1 полугодия</w:t>
      </w:r>
      <w:r w:rsidR="007D672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 2025 года составило </w:t>
      </w:r>
      <w:r w:rsidR="004567B1">
        <w:rPr>
          <w:rFonts w:ascii="Times New Roman" w:hAnsi="Times New Roman"/>
        </w:rPr>
        <w:t>121,8</w:t>
      </w:r>
      <w:r>
        <w:rPr>
          <w:rFonts w:ascii="Times New Roman" w:hAnsi="Times New Roman"/>
        </w:rPr>
        <w:t xml:space="preserve"> тыс. рублей или </w:t>
      </w:r>
      <w:r w:rsidR="004567B1">
        <w:rPr>
          <w:rFonts w:ascii="Times New Roman" w:hAnsi="Times New Roman"/>
        </w:rPr>
        <w:t>6,8</w:t>
      </w:r>
      <w:r>
        <w:rPr>
          <w:rFonts w:ascii="Times New Roman" w:hAnsi="Times New Roman"/>
        </w:rPr>
        <w:t xml:space="preserve"> процента от объема, предусмотренного сводной бюджетной росписью.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2025 году финансовое обеспечение реализации мероприятий </w:t>
      </w:r>
      <w:r w:rsidR="007D6721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предусмотрено в рамках следующих структурных элементов:</w:t>
      </w:r>
    </w:p>
    <w:p w:rsidR="005B7311" w:rsidRDefault="007D6721">
      <w:pPr>
        <w:ind w:firstLine="709"/>
      </w:pPr>
      <w:r w:rsidRPr="00FB31C3">
        <w:t xml:space="preserve">Комплекс процессных мероприятий </w:t>
      </w:r>
      <w:r w:rsidR="005B7311">
        <w:t>Развитие жилищного хозяйства на территории Богураевского сельского поселения</w:t>
      </w:r>
      <w:r w:rsidR="005B7311" w:rsidRPr="00D51A7A">
        <w:t>»</w:t>
      </w:r>
      <w:r w:rsidR="005B7311">
        <w:t>;</w:t>
      </w:r>
    </w:p>
    <w:p w:rsidR="005B7311" w:rsidRPr="005B7311" w:rsidRDefault="007D6721" w:rsidP="005B7311">
      <w:pPr>
        <w:tabs>
          <w:tab w:val="right" w:pos="720"/>
          <w:tab w:val="center" w:pos="4677"/>
          <w:tab w:val="right" w:pos="9355"/>
        </w:tabs>
        <w:ind w:firstLine="709"/>
        <w:rPr>
          <w:rFonts w:ascii="Times New Roman" w:hAnsi="Times New Roman"/>
        </w:rPr>
      </w:pPr>
      <w:r w:rsidRPr="005B7311">
        <w:rPr>
          <w:rFonts w:ascii="Times New Roman" w:hAnsi="Times New Roman"/>
        </w:rPr>
        <w:t xml:space="preserve">Комплекс процессных мероприятий </w:t>
      </w:r>
      <w:r w:rsidR="005B7311" w:rsidRPr="005B7311">
        <w:rPr>
          <w:rFonts w:ascii="Times New Roman" w:hAnsi="Times New Roman"/>
        </w:rPr>
        <w:t>«Создание условий для обеспечения</w:t>
      </w:r>
      <w:r w:rsidR="005B7311">
        <w:rPr>
          <w:rFonts w:ascii="Times New Roman" w:hAnsi="Times New Roman"/>
        </w:rPr>
        <w:t xml:space="preserve"> </w:t>
      </w:r>
      <w:r w:rsidR="005B7311" w:rsidRPr="005B7311">
        <w:rPr>
          <w:rFonts w:ascii="Times New Roman" w:hAnsi="Times New Roman"/>
        </w:rPr>
        <w:t>качественными жилищно-коммунальными услугами населения Богураевского сельского поселения»</w:t>
      </w:r>
      <w:r w:rsidR="005B7311">
        <w:rPr>
          <w:rFonts w:ascii="Times New Roman" w:hAnsi="Times New Roman"/>
        </w:rPr>
        <w:t>.</w:t>
      </w:r>
    </w:p>
    <w:p w:rsidR="00D11EDF" w:rsidRPr="005B7311" w:rsidRDefault="00462F07" w:rsidP="005B7311">
      <w:pPr>
        <w:ind w:firstLine="709"/>
        <w:rPr>
          <w:rFonts w:ascii="Times New Roman" w:hAnsi="Times New Roman"/>
        </w:rPr>
      </w:pPr>
      <w:r w:rsidRPr="005B7311">
        <w:rPr>
          <w:rStyle w:val="1"/>
          <w:rFonts w:ascii="Times New Roman" w:hAnsi="Times New Roman"/>
        </w:rPr>
        <w:t xml:space="preserve">В рамках </w:t>
      </w:r>
      <w:r w:rsidR="007D6721" w:rsidRPr="005B7311">
        <w:rPr>
          <w:rStyle w:val="1"/>
          <w:rFonts w:ascii="Times New Roman" w:hAnsi="Times New Roman"/>
        </w:rPr>
        <w:t>муниципальной</w:t>
      </w:r>
      <w:r w:rsidRPr="005B7311">
        <w:rPr>
          <w:rStyle w:val="1"/>
          <w:rFonts w:ascii="Times New Roman" w:hAnsi="Times New Roman"/>
        </w:rPr>
        <w:t xml:space="preserve"> программы в 2025 году предусмотрено достижение </w:t>
      </w:r>
      <w:r w:rsidR="007D6721" w:rsidRPr="005B7311">
        <w:rPr>
          <w:rStyle w:val="1"/>
          <w:rFonts w:ascii="Times New Roman" w:hAnsi="Times New Roman"/>
        </w:rPr>
        <w:t>одного</w:t>
      </w:r>
      <w:r w:rsidRPr="005B7311">
        <w:rPr>
          <w:rStyle w:val="1"/>
          <w:rFonts w:ascii="Times New Roman" w:hAnsi="Times New Roman"/>
        </w:rPr>
        <w:t xml:space="preserve"> показател</w:t>
      </w:r>
      <w:r w:rsidR="007D6721" w:rsidRPr="005B7311">
        <w:rPr>
          <w:rStyle w:val="1"/>
          <w:rFonts w:ascii="Times New Roman" w:hAnsi="Times New Roman"/>
        </w:rPr>
        <w:t>я</w:t>
      </w:r>
      <w:r w:rsidRPr="005B7311">
        <w:rPr>
          <w:rStyle w:val="1"/>
          <w:rFonts w:ascii="Times New Roman" w:hAnsi="Times New Roman"/>
        </w:rPr>
        <w:t xml:space="preserve"> уровня </w:t>
      </w:r>
      <w:r w:rsidR="007D6721" w:rsidRPr="005B7311">
        <w:rPr>
          <w:rStyle w:val="1"/>
          <w:rFonts w:ascii="Times New Roman" w:hAnsi="Times New Roman"/>
        </w:rPr>
        <w:t>муниципальной</w:t>
      </w:r>
      <w:r w:rsidRPr="005B7311">
        <w:rPr>
          <w:rStyle w:val="1"/>
          <w:rFonts w:ascii="Times New Roman" w:hAnsi="Times New Roman"/>
        </w:rPr>
        <w:t xml:space="preserve"> программы, в том числе:</w:t>
      </w:r>
    </w:p>
    <w:p w:rsidR="007D6721" w:rsidRPr="005B7311" w:rsidRDefault="00462F07" w:rsidP="007D6721">
      <w:pPr>
        <w:rPr>
          <w:rFonts w:ascii="Times New Roman" w:hAnsi="Times New Roman"/>
        </w:rPr>
      </w:pPr>
      <w:r w:rsidRPr="005B7311">
        <w:rPr>
          <w:rStyle w:val="1"/>
          <w:rFonts w:ascii="Times New Roman" w:hAnsi="Times New Roman"/>
        </w:rPr>
        <w:t xml:space="preserve">показатель 1 – </w:t>
      </w:r>
      <w:r w:rsidR="007D6721" w:rsidRPr="005B7311">
        <w:rPr>
          <w:rFonts w:ascii="Times New Roman" w:hAnsi="Times New Roman"/>
        </w:rPr>
        <w:t>Доля многоквартирных домов, в которых</w:t>
      </w:r>
      <w:r w:rsidR="00EF253E" w:rsidRPr="005B7311">
        <w:rPr>
          <w:rFonts w:ascii="Times New Roman" w:hAnsi="Times New Roman"/>
        </w:rPr>
        <w:t xml:space="preserve"> </w:t>
      </w:r>
      <w:r w:rsidR="007D6721" w:rsidRPr="005B7311">
        <w:rPr>
          <w:rFonts w:ascii="Times New Roman" w:hAnsi="Times New Roman"/>
        </w:rPr>
        <w:t>собственники помещений выбрали и</w:t>
      </w:r>
      <w:r w:rsidR="00EF253E" w:rsidRPr="005B7311">
        <w:rPr>
          <w:rFonts w:ascii="Times New Roman" w:hAnsi="Times New Roman"/>
        </w:rPr>
        <w:t xml:space="preserve"> </w:t>
      </w:r>
      <w:r w:rsidR="007D6721" w:rsidRPr="005B7311">
        <w:rPr>
          <w:rFonts w:ascii="Times New Roman" w:hAnsi="Times New Roman"/>
        </w:rPr>
        <w:t>реализуют один из способов управления</w:t>
      </w:r>
      <w:r w:rsidR="00EF253E" w:rsidRPr="005B7311">
        <w:rPr>
          <w:rFonts w:ascii="Times New Roman" w:hAnsi="Times New Roman"/>
        </w:rPr>
        <w:t xml:space="preserve"> </w:t>
      </w:r>
      <w:r w:rsidR="007D6721" w:rsidRPr="005B7311">
        <w:rPr>
          <w:rFonts w:ascii="Times New Roman" w:hAnsi="Times New Roman"/>
        </w:rPr>
        <w:t>многоквартирными домами, в общем числе</w:t>
      </w:r>
      <w:r w:rsidR="00EF253E" w:rsidRPr="005B7311">
        <w:rPr>
          <w:rFonts w:ascii="Times New Roman" w:hAnsi="Times New Roman"/>
        </w:rPr>
        <w:t xml:space="preserve"> </w:t>
      </w:r>
      <w:r w:rsidR="007D6721" w:rsidRPr="005B7311">
        <w:rPr>
          <w:rFonts w:ascii="Times New Roman" w:hAnsi="Times New Roman"/>
        </w:rPr>
        <w:t>многоквартирных домов, в которых</w:t>
      </w:r>
    </w:p>
    <w:p w:rsidR="00D11EDF" w:rsidRDefault="007D6721" w:rsidP="005B7311">
      <w:pPr>
        <w:rPr>
          <w:rFonts w:ascii="Times New Roman" w:hAnsi="Times New Roman"/>
        </w:rPr>
      </w:pPr>
      <w:r w:rsidRPr="005B7311">
        <w:rPr>
          <w:rFonts w:ascii="Times New Roman" w:hAnsi="Times New Roman"/>
        </w:rPr>
        <w:t>собственники помещений должны выбрать</w:t>
      </w:r>
      <w:r w:rsidR="00EF253E" w:rsidRPr="005B7311">
        <w:rPr>
          <w:rFonts w:ascii="Times New Roman" w:hAnsi="Times New Roman"/>
        </w:rPr>
        <w:t xml:space="preserve"> </w:t>
      </w:r>
      <w:r w:rsidRPr="005B7311">
        <w:rPr>
          <w:rFonts w:ascii="Times New Roman" w:hAnsi="Times New Roman"/>
        </w:rPr>
        <w:t>способ управления данными домами</w:t>
      </w:r>
      <w:proofErr w:type="gramStart"/>
      <w:r w:rsidRPr="005B7311">
        <w:rPr>
          <w:rFonts w:ascii="Times New Roman" w:hAnsi="Times New Roman"/>
        </w:rPr>
        <w:t>,п</w:t>
      </w:r>
      <w:proofErr w:type="gramEnd"/>
      <w:r w:rsidRPr="005B7311">
        <w:rPr>
          <w:rFonts w:ascii="Times New Roman" w:hAnsi="Times New Roman"/>
        </w:rPr>
        <w:t>роцентов</w:t>
      </w:r>
      <w:r w:rsidR="005B7311" w:rsidRPr="005B7311">
        <w:rPr>
          <w:rFonts w:ascii="Times New Roman" w:hAnsi="Times New Roman"/>
        </w:rPr>
        <w:t>-100</w:t>
      </w:r>
      <w:r w:rsidR="00665DFF">
        <w:rPr>
          <w:rFonts w:ascii="Times New Roman" w:hAnsi="Times New Roman"/>
        </w:rPr>
        <w:t>;</w:t>
      </w:r>
    </w:p>
    <w:p w:rsidR="00665DFF" w:rsidRPr="00665DFF" w:rsidRDefault="00665DFF" w:rsidP="00665DFF">
      <w:pPr>
        <w:rPr>
          <w:rFonts w:ascii="Times New Roman" w:hAnsi="Times New Roman"/>
        </w:rPr>
      </w:pPr>
      <w:r w:rsidRPr="005B7311">
        <w:rPr>
          <w:rStyle w:val="1"/>
          <w:rFonts w:ascii="Times New Roman" w:hAnsi="Times New Roman"/>
        </w:rPr>
        <w:t xml:space="preserve">показатель </w:t>
      </w:r>
      <w:r>
        <w:rPr>
          <w:rStyle w:val="1"/>
          <w:rFonts w:ascii="Times New Roman" w:hAnsi="Times New Roman"/>
        </w:rPr>
        <w:t>2 -</w:t>
      </w:r>
      <w:r w:rsidRPr="00665DFF">
        <w:rPr>
          <w:rFonts w:ascii="Times New Roman" w:hAnsi="Times New Roman"/>
        </w:rPr>
        <w:t xml:space="preserve">Доля организаций коммунального </w:t>
      </w:r>
      <w:r>
        <w:rPr>
          <w:rFonts w:ascii="Times New Roman" w:hAnsi="Times New Roman"/>
        </w:rPr>
        <w:t xml:space="preserve">комплекса, осуществляющих </w:t>
      </w:r>
      <w:r w:rsidRPr="00665DFF">
        <w:rPr>
          <w:rFonts w:ascii="Times New Roman" w:hAnsi="Times New Roman"/>
        </w:rPr>
        <w:t>производство</w:t>
      </w:r>
      <w:r>
        <w:rPr>
          <w:rFonts w:ascii="Times New Roman" w:hAnsi="Times New Roman"/>
        </w:rPr>
        <w:t xml:space="preserve"> </w:t>
      </w:r>
      <w:r w:rsidRPr="00665DFF">
        <w:rPr>
          <w:rFonts w:ascii="Times New Roman" w:hAnsi="Times New Roman"/>
        </w:rPr>
        <w:t xml:space="preserve">товаров, оказание услуг по </w:t>
      </w:r>
      <w:proofErr w:type="spellStart"/>
      <w:r w:rsidRPr="00665DFF">
        <w:rPr>
          <w:rFonts w:ascii="Times New Roman" w:hAnsi="Times New Roman"/>
        </w:rPr>
        <w:t>водо</w:t>
      </w:r>
      <w:proofErr w:type="spellEnd"/>
      <w:r w:rsidRPr="00665DFF">
        <w:rPr>
          <w:rFonts w:ascii="Times New Roman" w:hAnsi="Times New Roman"/>
        </w:rPr>
        <w:t>-, тепл</w:t>
      </w:r>
      <w:proofErr w:type="gramStart"/>
      <w:r w:rsidRPr="00665DFF">
        <w:rPr>
          <w:rFonts w:ascii="Times New Roman" w:hAnsi="Times New Roman"/>
        </w:rPr>
        <w:t>о-</w:t>
      </w:r>
      <w:proofErr w:type="gramEnd"/>
      <w:r w:rsidRPr="00665DFF">
        <w:rPr>
          <w:rFonts w:ascii="Times New Roman" w:hAnsi="Times New Roman"/>
        </w:rPr>
        <w:t xml:space="preserve">, </w:t>
      </w:r>
      <w:proofErr w:type="spellStart"/>
      <w:r w:rsidRPr="00665DFF">
        <w:rPr>
          <w:rFonts w:ascii="Times New Roman" w:hAnsi="Times New Roman"/>
        </w:rPr>
        <w:t>газо</w:t>
      </w:r>
      <w:proofErr w:type="spellEnd"/>
      <w:r w:rsidRPr="00665DFF">
        <w:rPr>
          <w:rFonts w:ascii="Times New Roman" w:hAnsi="Times New Roman"/>
        </w:rPr>
        <w:t>-, электроснабжению, водоотведению, очистке</w:t>
      </w:r>
      <w:r>
        <w:rPr>
          <w:rFonts w:ascii="Times New Roman" w:hAnsi="Times New Roman"/>
        </w:rPr>
        <w:t xml:space="preserve"> </w:t>
      </w:r>
      <w:r w:rsidRPr="00665DFF">
        <w:rPr>
          <w:rFonts w:ascii="Times New Roman" w:hAnsi="Times New Roman"/>
        </w:rPr>
        <w:t>сточных вод, утилизации (захоронению)</w:t>
      </w:r>
      <w:r>
        <w:rPr>
          <w:rFonts w:ascii="Times New Roman" w:hAnsi="Times New Roman"/>
        </w:rPr>
        <w:t xml:space="preserve"> твердых </w:t>
      </w:r>
      <w:r w:rsidRPr="00665DFF">
        <w:rPr>
          <w:rFonts w:ascii="Times New Roman" w:hAnsi="Times New Roman"/>
        </w:rPr>
        <w:t>бытовых отходов и использующих</w:t>
      </w:r>
      <w:r>
        <w:rPr>
          <w:rFonts w:ascii="Times New Roman" w:hAnsi="Times New Roman"/>
        </w:rPr>
        <w:t xml:space="preserve"> </w:t>
      </w:r>
      <w:r w:rsidRPr="00665DFF">
        <w:rPr>
          <w:rFonts w:ascii="Times New Roman" w:hAnsi="Times New Roman"/>
        </w:rPr>
        <w:t>объекты коммунальной инфраструктуры на</w:t>
      </w:r>
    </w:p>
    <w:p w:rsidR="00665DFF" w:rsidRPr="00665DFF" w:rsidRDefault="00665DFF" w:rsidP="00665DFF">
      <w:pPr>
        <w:rPr>
          <w:rFonts w:ascii="Times New Roman" w:hAnsi="Times New Roman"/>
        </w:rPr>
      </w:pPr>
      <w:proofErr w:type="gramStart"/>
      <w:r w:rsidRPr="00665DFF">
        <w:rPr>
          <w:rFonts w:ascii="Times New Roman" w:hAnsi="Times New Roman"/>
        </w:rPr>
        <w:t>праве частной собственности, по договору</w:t>
      </w:r>
      <w:r>
        <w:rPr>
          <w:rFonts w:ascii="Times New Roman" w:hAnsi="Times New Roman"/>
        </w:rPr>
        <w:t xml:space="preserve"> </w:t>
      </w:r>
      <w:r w:rsidRPr="00665DFF">
        <w:rPr>
          <w:rFonts w:ascii="Times New Roman" w:hAnsi="Times New Roman"/>
        </w:rPr>
        <w:t>аренды или концессии, участие субъекта</w:t>
      </w:r>
      <w:r>
        <w:rPr>
          <w:rFonts w:ascii="Times New Roman" w:hAnsi="Times New Roman"/>
        </w:rPr>
        <w:t xml:space="preserve"> </w:t>
      </w:r>
      <w:r w:rsidRPr="00665DFF">
        <w:rPr>
          <w:rFonts w:ascii="Times New Roman" w:hAnsi="Times New Roman"/>
        </w:rPr>
        <w:t>Российской Федерации и (или) городского</w:t>
      </w:r>
      <w:r>
        <w:rPr>
          <w:rFonts w:ascii="Times New Roman" w:hAnsi="Times New Roman"/>
        </w:rPr>
        <w:t xml:space="preserve"> </w:t>
      </w:r>
      <w:r w:rsidRPr="00665DFF">
        <w:rPr>
          <w:rFonts w:ascii="Times New Roman" w:hAnsi="Times New Roman"/>
        </w:rPr>
        <w:t>округа (муниципального района) в уставном</w:t>
      </w:r>
      <w:r>
        <w:rPr>
          <w:rFonts w:ascii="Times New Roman" w:hAnsi="Times New Roman"/>
        </w:rPr>
        <w:t xml:space="preserve"> </w:t>
      </w:r>
      <w:r w:rsidRPr="00665DFF">
        <w:rPr>
          <w:rFonts w:ascii="Times New Roman" w:hAnsi="Times New Roman"/>
        </w:rPr>
        <w:t>капитале которых составляет не более 25</w:t>
      </w:r>
      <w:r w:rsidR="004567B1">
        <w:rPr>
          <w:rFonts w:ascii="Times New Roman" w:hAnsi="Times New Roman"/>
        </w:rPr>
        <w:t xml:space="preserve"> </w:t>
      </w:r>
      <w:r w:rsidRPr="00665DFF">
        <w:rPr>
          <w:rFonts w:ascii="Times New Roman" w:hAnsi="Times New Roman"/>
        </w:rPr>
        <w:t>процентов, в общем числе организаций</w:t>
      </w:r>
      <w:r>
        <w:rPr>
          <w:rFonts w:ascii="Times New Roman" w:hAnsi="Times New Roman"/>
        </w:rPr>
        <w:t xml:space="preserve"> </w:t>
      </w:r>
      <w:r w:rsidRPr="00665DFF">
        <w:rPr>
          <w:rFonts w:ascii="Times New Roman" w:hAnsi="Times New Roman"/>
        </w:rPr>
        <w:t>коммунального комплекса, осуществляющих</w:t>
      </w:r>
      <w:r>
        <w:rPr>
          <w:rFonts w:ascii="Times New Roman" w:hAnsi="Times New Roman"/>
        </w:rPr>
        <w:t xml:space="preserve"> </w:t>
      </w:r>
      <w:r w:rsidRPr="00665DFF">
        <w:rPr>
          <w:rFonts w:ascii="Times New Roman" w:hAnsi="Times New Roman"/>
        </w:rPr>
        <w:t>свою деятельность на территории городского</w:t>
      </w:r>
      <w:r>
        <w:rPr>
          <w:rFonts w:ascii="Times New Roman" w:hAnsi="Times New Roman"/>
        </w:rPr>
        <w:t xml:space="preserve"> </w:t>
      </w:r>
      <w:r w:rsidRPr="00665DFF">
        <w:rPr>
          <w:rFonts w:ascii="Times New Roman" w:hAnsi="Times New Roman"/>
        </w:rPr>
        <w:t>округа (муниципального района), процентов</w:t>
      </w:r>
      <w:r w:rsidR="008D513C">
        <w:rPr>
          <w:rStyle w:val="1"/>
          <w:rFonts w:ascii="Times New Roman" w:hAnsi="Times New Roman"/>
        </w:rPr>
        <w:t>- 100.</w:t>
      </w:r>
      <w:proofErr w:type="gramEnd"/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Промежуточные результаты по показателям в отчетном периоде не предусмотрены, риски </w:t>
      </w:r>
      <w:proofErr w:type="spellStart"/>
      <w:r>
        <w:rPr>
          <w:rFonts w:ascii="Times New Roman" w:hAnsi="Times New Roman"/>
        </w:rPr>
        <w:t>недостижения</w:t>
      </w:r>
      <w:proofErr w:type="spellEnd"/>
      <w:r>
        <w:rPr>
          <w:rFonts w:ascii="Times New Roman" w:hAnsi="Times New Roman"/>
        </w:rPr>
        <w:t xml:space="preserve"> целевых значений показателей в установленные сроки отсутствуют.</w:t>
      </w:r>
    </w:p>
    <w:p w:rsidR="00D11EDF" w:rsidRDefault="00462F07">
      <w:pPr>
        <w:ind w:firstLine="709"/>
        <w:rPr>
          <w:rFonts w:ascii="Times New Roman" w:hAnsi="Times New Roman"/>
        </w:rPr>
      </w:pPr>
      <w:r w:rsidRPr="008D513C">
        <w:rPr>
          <w:rFonts w:ascii="Times New Roman" w:hAnsi="Times New Roman"/>
        </w:rPr>
        <w:t>На реализацию мероприятий (результатов) комплекса процессных мероприятий</w:t>
      </w:r>
      <w:r>
        <w:rPr>
          <w:rFonts w:ascii="Times New Roman" w:hAnsi="Times New Roman"/>
          <w:b/>
        </w:rPr>
        <w:t xml:space="preserve"> </w:t>
      </w:r>
      <w:r w:rsidR="008D513C" w:rsidRPr="00D51A7A">
        <w:t>«</w:t>
      </w:r>
      <w:r w:rsidR="008D513C">
        <w:t>Развитие жилищного хозяйства на территории Богураевского сельского поселения</w:t>
      </w:r>
      <w:r w:rsidR="008D513C" w:rsidRPr="00D51A7A">
        <w:t>»</w:t>
      </w:r>
      <w:r w:rsidR="008D513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(далее – «комплекс процессн</w:t>
      </w:r>
      <w:r w:rsidR="00EF253E">
        <w:rPr>
          <w:rFonts w:ascii="Times New Roman" w:hAnsi="Times New Roman"/>
        </w:rPr>
        <w:t xml:space="preserve">ых мероприятий 1») в 2025 </w:t>
      </w:r>
      <w:r w:rsidR="00EF253E">
        <w:rPr>
          <w:rFonts w:ascii="Times New Roman" w:hAnsi="Times New Roman"/>
        </w:rPr>
        <w:lastRenderedPageBreak/>
        <w:t>году муниципально</w:t>
      </w:r>
      <w:r>
        <w:rPr>
          <w:rFonts w:ascii="Times New Roman" w:hAnsi="Times New Roman"/>
        </w:rPr>
        <w:t xml:space="preserve">й программой предусмотрено </w:t>
      </w:r>
      <w:r w:rsidR="004567B1">
        <w:rPr>
          <w:rFonts w:ascii="Times New Roman" w:hAnsi="Times New Roman"/>
        </w:rPr>
        <w:t>25,0</w:t>
      </w:r>
      <w:r>
        <w:rPr>
          <w:rFonts w:ascii="Times New Roman" w:hAnsi="Times New Roman"/>
        </w:rPr>
        <w:t xml:space="preserve"> тыс. рублей, сводной бюджетной росписью – </w:t>
      </w:r>
      <w:r w:rsidR="004567B1">
        <w:rPr>
          <w:rFonts w:ascii="Times New Roman" w:hAnsi="Times New Roman"/>
        </w:rPr>
        <w:t>25,0</w:t>
      </w:r>
      <w:r>
        <w:rPr>
          <w:rFonts w:ascii="Times New Roman" w:hAnsi="Times New Roman"/>
        </w:rPr>
        <w:t xml:space="preserve"> тыс. рублей. </w:t>
      </w:r>
      <w:r w:rsidR="00717961">
        <w:rPr>
          <w:rFonts w:ascii="Times New Roman" w:hAnsi="Times New Roman"/>
        </w:rPr>
        <w:t xml:space="preserve">За </w:t>
      </w:r>
      <w:r w:rsidR="004567B1">
        <w:rPr>
          <w:rFonts w:ascii="Times New Roman" w:hAnsi="Times New Roman"/>
        </w:rPr>
        <w:t>1 полугодие</w:t>
      </w:r>
      <w:r>
        <w:rPr>
          <w:rFonts w:ascii="Times New Roman" w:hAnsi="Times New Roman"/>
        </w:rPr>
        <w:t xml:space="preserve"> 2025 года финансирование мероприятия (результата) </w:t>
      </w:r>
      <w:r w:rsidR="004567B1">
        <w:rPr>
          <w:rFonts w:ascii="Times New Roman" w:hAnsi="Times New Roman"/>
        </w:rPr>
        <w:t>9,7</w:t>
      </w:r>
      <w:r w:rsidR="008D513C">
        <w:rPr>
          <w:rFonts w:ascii="Times New Roman" w:hAnsi="Times New Roman"/>
        </w:rPr>
        <w:t xml:space="preserve"> тыс. рублей</w:t>
      </w:r>
      <w:r>
        <w:rPr>
          <w:rFonts w:ascii="Times New Roman" w:hAnsi="Times New Roman"/>
        </w:rPr>
        <w:t>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В рамках комплекса процессный мероприятий 1 в 202</w:t>
      </w:r>
      <w:r w:rsidR="00EF253E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году предусмотрено </w:t>
      </w:r>
      <w:r w:rsidR="00EF253E"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 xml:space="preserve"> мероприяти</w:t>
      </w:r>
      <w:r w:rsidR="00EF253E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(результат), находящихся на исполнении, в настоящий момент риски отсутствуют.</w:t>
      </w:r>
    </w:p>
    <w:p w:rsidR="00D11EDF" w:rsidRPr="008D513C" w:rsidRDefault="00462F07" w:rsidP="008D513C">
      <w:pPr>
        <w:tabs>
          <w:tab w:val="right" w:pos="720"/>
          <w:tab w:val="center" w:pos="4677"/>
          <w:tab w:val="right" w:pos="9355"/>
        </w:tabs>
        <w:ind w:firstLine="567"/>
        <w:rPr>
          <w:rFonts w:ascii="Times New Roman" w:hAnsi="Times New Roman"/>
        </w:rPr>
      </w:pPr>
      <w:r w:rsidRPr="008D513C">
        <w:rPr>
          <w:rFonts w:ascii="Times New Roman" w:hAnsi="Times New Roman"/>
        </w:rPr>
        <w:t>На реализацию мероприятий (результатов)</w:t>
      </w:r>
      <w:r w:rsidRPr="008D513C">
        <w:rPr>
          <w:rFonts w:ascii="Times New Roman" w:hAnsi="Times New Roman"/>
          <w:b/>
        </w:rPr>
        <w:t xml:space="preserve"> комплекса процессных мероприятий </w:t>
      </w:r>
      <w:r w:rsidR="008D513C">
        <w:rPr>
          <w:rFonts w:ascii="Times New Roman" w:hAnsi="Times New Roman"/>
          <w:b/>
        </w:rPr>
        <w:t>«</w:t>
      </w:r>
      <w:r w:rsidR="008D513C" w:rsidRPr="008D513C">
        <w:rPr>
          <w:rFonts w:ascii="Times New Roman" w:hAnsi="Times New Roman"/>
        </w:rPr>
        <w:t>Создание условий для обеспечения качественными жилищно-коммунальными услугами населения Богураевского сельского поселения»</w:t>
      </w:r>
      <w:r w:rsidRPr="008D513C">
        <w:rPr>
          <w:rFonts w:ascii="Times New Roman" w:hAnsi="Times New Roman"/>
          <w:b/>
        </w:rPr>
        <w:t xml:space="preserve"> </w:t>
      </w:r>
      <w:r w:rsidRPr="008D513C">
        <w:rPr>
          <w:rFonts w:ascii="Times New Roman" w:hAnsi="Times New Roman"/>
        </w:rPr>
        <w:t xml:space="preserve">в 2025 году программой предусмотрено </w:t>
      </w:r>
      <w:r w:rsidR="004567B1">
        <w:rPr>
          <w:rFonts w:ascii="Times New Roman" w:hAnsi="Times New Roman"/>
        </w:rPr>
        <w:t>1752,6</w:t>
      </w:r>
      <w:r w:rsidR="008D513C">
        <w:rPr>
          <w:rFonts w:ascii="Times New Roman" w:hAnsi="Times New Roman"/>
          <w:b/>
        </w:rPr>
        <w:t xml:space="preserve"> </w:t>
      </w:r>
      <w:r w:rsidRPr="008D513C">
        <w:rPr>
          <w:rFonts w:ascii="Times New Roman" w:hAnsi="Times New Roman"/>
        </w:rPr>
        <w:t xml:space="preserve">тыс. рублей, сводной бюджетной росписью – </w:t>
      </w:r>
      <w:r w:rsidR="004567B1">
        <w:rPr>
          <w:rFonts w:ascii="Times New Roman" w:hAnsi="Times New Roman"/>
        </w:rPr>
        <w:t>1752,6</w:t>
      </w:r>
      <w:r w:rsidRPr="008D513C">
        <w:rPr>
          <w:rFonts w:ascii="Times New Roman" w:hAnsi="Times New Roman"/>
        </w:rPr>
        <w:t xml:space="preserve"> тыс. рублей. Фактическое освоение средств по </w:t>
      </w:r>
      <w:r w:rsidR="004567B1">
        <w:rPr>
          <w:rFonts w:ascii="Times New Roman" w:hAnsi="Times New Roman"/>
        </w:rPr>
        <w:t>1 полугодие</w:t>
      </w:r>
      <w:r w:rsidRPr="008D513C">
        <w:rPr>
          <w:rFonts w:ascii="Times New Roman" w:hAnsi="Times New Roman"/>
        </w:rPr>
        <w:t xml:space="preserve"> 2025 года составило </w:t>
      </w:r>
      <w:r w:rsidR="004567B1">
        <w:rPr>
          <w:rFonts w:ascii="Times New Roman" w:hAnsi="Times New Roman"/>
        </w:rPr>
        <w:t>112,04</w:t>
      </w:r>
      <w:r w:rsidR="008D513C">
        <w:rPr>
          <w:rFonts w:ascii="Times New Roman" w:hAnsi="Times New Roman"/>
          <w:b/>
        </w:rPr>
        <w:t xml:space="preserve"> </w:t>
      </w:r>
      <w:r w:rsidRPr="008D513C">
        <w:rPr>
          <w:rFonts w:ascii="Times New Roman" w:hAnsi="Times New Roman"/>
        </w:rPr>
        <w:t xml:space="preserve">тыс. рублей или </w:t>
      </w:r>
      <w:r w:rsidR="004567B1">
        <w:rPr>
          <w:rFonts w:ascii="Times New Roman" w:hAnsi="Times New Roman"/>
        </w:rPr>
        <w:t xml:space="preserve">6,4 </w:t>
      </w:r>
      <w:r w:rsidRPr="008D513C">
        <w:rPr>
          <w:rFonts w:ascii="Times New Roman" w:hAnsi="Times New Roman"/>
        </w:rPr>
        <w:t>процентов.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ходе анализа исполнения </w:t>
      </w:r>
      <w:r w:rsidR="00CB4DFD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по итогам </w:t>
      </w:r>
      <w:r w:rsidR="004567B1">
        <w:rPr>
          <w:rFonts w:ascii="Times New Roman" w:hAnsi="Times New Roman"/>
        </w:rPr>
        <w:t>1 полугодия</w:t>
      </w:r>
      <w:r>
        <w:rPr>
          <w:rFonts w:ascii="Times New Roman" w:hAnsi="Times New Roman"/>
        </w:rPr>
        <w:t xml:space="preserve">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Процент освоения обусловлен выполнением мероприятий и основных видов работ в соответствии с заключенными соглашениями и контрактами в IV квартале текущего года.</w:t>
      </w:r>
    </w:p>
    <w:p w:rsidR="00D11EDF" w:rsidRDefault="00D11EDF">
      <w:pPr>
        <w:rPr>
          <w:rFonts w:ascii="Times New Roman" w:hAnsi="Times New Roman"/>
        </w:rPr>
      </w:pPr>
    </w:p>
    <w:p w:rsidR="00D11EDF" w:rsidRDefault="00D11EDF">
      <w:pPr>
        <w:rPr>
          <w:rFonts w:ascii="Times New Roman" w:hAnsi="Times New Roman"/>
        </w:rPr>
      </w:pPr>
    </w:p>
    <w:p w:rsidR="00D11EDF" w:rsidRDefault="00D11EDF">
      <w:pPr>
        <w:rPr>
          <w:rFonts w:ascii="Times New Roman" w:hAnsi="Times New Roman"/>
        </w:rPr>
      </w:pPr>
    </w:p>
    <w:sectPr w:rsidR="00D11EDF" w:rsidSect="00D11EDF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savePreviewPicture/>
  <w:compat/>
  <w:rsids>
    <w:rsidRoot w:val="00D11EDF"/>
    <w:rsid w:val="0025025A"/>
    <w:rsid w:val="003F3A35"/>
    <w:rsid w:val="004567B1"/>
    <w:rsid w:val="00462F07"/>
    <w:rsid w:val="0052341C"/>
    <w:rsid w:val="005B7311"/>
    <w:rsid w:val="005E720A"/>
    <w:rsid w:val="00651BE3"/>
    <w:rsid w:val="00665DFF"/>
    <w:rsid w:val="00717961"/>
    <w:rsid w:val="00784668"/>
    <w:rsid w:val="007D6721"/>
    <w:rsid w:val="008D513C"/>
    <w:rsid w:val="00961062"/>
    <w:rsid w:val="00974668"/>
    <w:rsid w:val="00CB4DFD"/>
    <w:rsid w:val="00D11EDF"/>
    <w:rsid w:val="00E04865"/>
    <w:rsid w:val="00EF253E"/>
    <w:rsid w:val="00FF4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11EDF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D11EDF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D11EDF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D11EDF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D11EDF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D11EDF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11EDF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rsid w:val="00D11EDF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D11ED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D11EDF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D11EDF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D11EDF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D11ED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D11EDF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D11EDF"/>
    <w:rPr>
      <w:rFonts w:ascii="XO Thames" w:hAnsi="XO Thames"/>
      <w:sz w:val="28"/>
    </w:rPr>
  </w:style>
  <w:style w:type="paragraph" w:customStyle="1" w:styleId="Endnote">
    <w:name w:val="Endnote"/>
    <w:link w:val="Endnote0"/>
    <w:rsid w:val="00D11EDF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D11EDF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D11EDF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D11EDF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D11EDF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D11EDF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D11EDF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D11EDF"/>
    <w:rPr>
      <w:color w:val="0000FF"/>
      <w:u w:val="single"/>
    </w:rPr>
  </w:style>
  <w:style w:type="character" w:styleId="a3">
    <w:name w:val="Hyperlink"/>
    <w:link w:val="12"/>
    <w:rsid w:val="00D11EDF"/>
    <w:rPr>
      <w:color w:val="0000FF"/>
      <w:u w:val="single"/>
    </w:rPr>
  </w:style>
  <w:style w:type="paragraph" w:customStyle="1" w:styleId="Footnote">
    <w:name w:val="Footnote"/>
    <w:link w:val="Footnote0"/>
    <w:rsid w:val="00D11EDF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D11EDF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D11EDF"/>
    <w:rPr>
      <w:b/>
      <w:sz w:val="28"/>
    </w:rPr>
  </w:style>
  <w:style w:type="character" w:customStyle="1" w:styleId="14">
    <w:name w:val="Оглавление 1 Знак"/>
    <w:link w:val="13"/>
    <w:rsid w:val="00D11ED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D11EDF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D11EDF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D11EDF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D11EDF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D11EDF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D11EDF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D11EDF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D11EDF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D11EDF"/>
    <w:pPr>
      <w:jc w:val="both"/>
    </w:pPr>
    <w:rPr>
      <w:i/>
    </w:rPr>
  </w:style>
  <w:style w:type="character" w:customStyle="1" w:styleId="a5">
    <w:name w:val="Подзаголовок Знак"/>
    <w:link w:val="a4"/>
    <w:rsid w:val="00D11EDF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D11EDF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D11ED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11EDF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D11EDF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1</cp:lastModifiedBy>
  <cp:revision>2</cp:revision>
  <dcterms:created xsi:type="dcterms:W3CDTF">2026-03-26T08:46:00Z</dcterms:created>
  <dcterms:modified xsi:type="dcterms:W3CDTF">2026-03-26T08:46:00Z</dcterms:modified>
</cp:coreProperties>
</file>